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276"/>
        <w:jc w:val="left"/>
        <w:rPr/>
      </w:pPr>
      <w:bookmarkStart w:id="0" w:name="_GoBack"/>
      <w:bookmarkEnd w:id="0"/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PLAN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NATURAL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SCIENCE</w:t>
      </w:r>
    </w:p>
    <w:p>
      <w:pPr>
        <w:pStyle w:val="style0"/>
        <w:spacing w:lineRule="auto" w:line="276"/>
        <w:jc w:val="left"/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WEEK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8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Name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Mr.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Mac-Donald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Arinze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Class: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Year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7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8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Average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age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13years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Gender: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Mixed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Topic: Acceleration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Duration: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40mins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Date: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Week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ending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1st March,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2024.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CONTENT: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Concept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and velocity-time graph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RATIONALE: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knowledge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acquired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will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enable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understand the concept of acceleration 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also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involving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using appropriate formulas.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PERFORMANCE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OBJECTIVES: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should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able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to: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59"/>
        <w:ind w:left="720"/>
        <w:jc w:val="left"/>
        <w:rPr/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Cognitive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(Minds-on):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Define acceleration correctly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correctly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S.I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unit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for acceleration 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correctly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involving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using appropriate formulas.</w:t>
      </w:r>
    </w:p>
    <w:p>
      <w:pPr>
        <w:pStyle w:val="style0"/>
        <w:numPr>
          <w:ilvl w:val="0"/>
          <w:numId w:val="1"/>
        </w:numPr>
        <w:spacing w:lineRule="auto" w:line="259"/>
        <w:jc w:val="left"/>
        <w:rPr/>
      </w:pPr>
      <w:r>
        <w:rPr>
          <w:lang w:val="en-US"/>
        </w:rPr>
        <w:t>Draw a velocity time graph using information provided in a table.</w:t>
      </w:r>
    </w:p>
    <w:p>
      <w:pPr>
        <w:pStyle w:val="style0"/>
        <w:spacing w:lineRule="auto" w:line="256"/>
        <w:jc w:val="left"/>
        <w:rPr/>
      </w:pPr>
    </w:p>
    <w:p>
      <w:pPr>
        <w:pStyle w:val="style0"/>
        <w:spacing w:lineRule="auto" w:line="259"/>
        <w:ind w:left="720"/>
        <w:jc w:val="left"/>
        <w:rPr/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Affective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(Hearts-on):</w:t>
      </w:r>
    </w:p>
    <w:p>
      <w:pPr>
        <w:pStyle w:val="style179"/>
        <w:numPr>
          <w:ilvl w:val="0"/>
          <w:numId w:val="4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Show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willingness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attempting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involving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acceleration.</w:t>
      </w:r>
    </w:p>
    <w:p>
      <w:pPr>
        <w:pStyle w:val="style179"/>
        <w:numPr>
          <w:ilvl w:val="0"/>
          <w:numId w:val="4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Appreciate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answering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teacher’s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keen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interest.</w:t>
      </w:r>
    </w:p>
    <w:p>
      <w:pPr>
        <w:pStyle w:val="style0"/>
        <w:spacing w:lineRule="auto" w:line="256"/>
        <w:ind w:left="1440"/>
        <w:jc w:val="left"/>
        <w:rPr/>
      </w:pPr>
    </w:p>
    <w:p>
      <w:pPr>
        <w:pStyle w:val="style0"/>
        <w:spacing w:lineRule="auto" w:line="259"/>
        <w:ind w:left="720"/>
        <w:jc w:val="left"/>
        <w:rPr/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Psychomotor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(Hands-on)</w:t>
      </w:r>
    </w:p>
    <w:p>
      <w:pPr>
        <w:pStyle w:val="style179"/>
        <w:numPr>
          <w:ilvl w:val="0"/>
          <w:numId w:val="2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Draw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correctly the velocity-time graph of a journey.</w:t>
      </w:r>
    </w:p>
    <w:p>
      <w:pPr>
        <w:pStyle w:val="style179"/>
        <w:numPr>
          <w:ilvl w:val="0"/>
          <w:numId w:val="2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Apply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their understanding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to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real-world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scenarios.</w:t>
      </w:r>
    </w:p>
    <w:p>
      <w:pPr>
        <w:pStyle w:val="style0"/>
        <w:spacing w:lineRule="auto" w:line="256"/>
        <w:ind w:left="1440"/>
        <w:jc w:val="left"/>
        <w:rPr/>
      </w:pPr>
    </w:p>
    <w:p>
      <w:pPr>
        <w:pStyle w:val="style0"/>
        <w:spacing w:lineRule="auto" w:line="259"/>
        <w:ind w:left="720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Interpersonal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: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(Learners’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ability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interact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others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share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knowledge):</w:t>
      </w:r>
    </w:p>
    <w:p>
      <w:pPr>
        <w:pStyle w:val="style179"/>
        <w:numPr>
          <w:ilvl w:val="0"/>
          <w:numId w:val="3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Discuss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elaborately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groups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share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knowledge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experiences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acquired.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ENTRY/ENTERING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BEHAVIOUR: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are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familiar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their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athletes and cars changing speed at different times in a journey.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INSTRUCTIONAL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MATERIALS: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Laptop/desktop,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projector,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textbook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cars,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stopwatch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timer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meter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rule,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marker,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whiteboard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coloured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cardboard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paper.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INSTRUCTIONAL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PROCEDURE: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Check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table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below.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TABLE: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INSTRUCTIONAL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PROCEDURE</w:t>
      </w: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404"/>
        <w:gridCol w:w="1254"/>
        <w:gridCol w:w="1483"/>
        <w:gridCol w:w="1120"/>
        <w:gridCol w:w="1153"/>
        <w:gridCol w:w="1246"/>
        <w:gridCol w:w="1083"/>
      </w:tblGrid>
      <w:tr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Content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Development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Teaching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Strategies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Strategies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Specific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Materials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Performance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Students’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Performance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Activity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Point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Provocative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questions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Set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Induction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Brainstorming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Marker,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Whiteboard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divides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groups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three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members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each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on the meaning of acceleration and it's examples in everyday life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carry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out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task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that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given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them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after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brainstorming.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made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attempt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define the concept of acceleration and siting it's examples in real life scenarios.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14mins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Definition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 and the S.I unit of acceleration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examples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illustrations,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planned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repetition,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stimulus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variation,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questioning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reinforcement.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 xml:space="preserve">Illustration, demonstration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Pictures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flash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cards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concepts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S.I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units.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flashcard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show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concept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 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also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mention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S.I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units..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also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 using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stopwatch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timer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meter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rule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identify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key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words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definitions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also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interpret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mathematical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expression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definition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of acceleration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8mins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 xml:space="preserve">Mathematical formula for calculating acceleration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examples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illustrations,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planned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repetition,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stimulus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variation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>Think-pair-share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flash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cards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explains the meaning of each parameter captured in the formula of acceleration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identify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how each parameter can be is given in the question. </w:t>
            </w:r>
          </w:p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A=v-u/t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the formula for calculating acceleration 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8mins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Calculation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involving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</w:t>
            </w:r>
          </w:p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Velocity-time graph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examples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exercises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from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text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illustrations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think-pair-share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Textbooks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how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apply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formula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 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solving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calculation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identify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application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formula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 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calculating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parameters: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change in velocity, 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time.</w:t>
            </w:r>
          </w:p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Also teacher tells the students how to draw a velocity-time graph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how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calculate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various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parameters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captured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formula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 and how to draw a velocity-time graph </w:t>
            </w:r>
          </w:p>
        </w:tc>
      </w:tr>
    </w:tbl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EVALUATION: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evaluates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using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following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Define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concept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S.I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unit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>
          <w:lang w:val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of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car,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assuming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starts from rest and attains a velocity of 40m/s in 30 seconds 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/>
      </w:pPr>
      <w:r>
        <w:rPr>
          <w:lang w:val="en-US"/>
        </w:rPr>
        <w:t>Calculate the average velocity of a car traveling at an acceleration of 2m/s² for 20secs</w:t>
      </w:r>
    </w:p>
    <w:p>
      <w:pPr>
        <w:pStyle w:val="style0"/>
        <w:numPr>
          <w:ilvl w:val="0"/>
          <w:numId w:val="5"/>
        </w:numPr>
        <w:spacing w:after="160" w:lineRule="auto" w:line="259"/>
        <w:jc w:val="left"/>
        <w:rPr/>
      </w:pPr>
      <w:r>
        <w:rPr>
          <w:lang w:val="en-US"/>
        </w:rPr>
        <w:t>Draw a velocity-time graph for the information represented below</w:t>
      </w:r>
    </w:p>
    <w:tbl>
      <w:tblPr>
        <w:tblStyle w:val="style154"/>
        <w:tblW w:w="6357" w:type="dxa"/>
        <w:jc w:val="left"/>
        <w:tblInd w:w="1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619"/>
        <w:gridCol w:w="483"/>
        <w:gridCol w:w="573"/>
        <w:gridCol w:w="505"/>
        <w:gridCol w:w="606"/>
        <w:gridCol w:w="575"/>
        <w:gridCol w:w="528"/>
        <w:gridCol w:w="496"/>
        <w:gridCol w:w="486"/>
        <w:gridCol w:w="486"/>
      </w:tblGrid>
      <w:tr>
        <w:trPr>
          <w:jc w:val="left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Velocity (m/s)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20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20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0</w:t>
            </w:r>
          </w:p>
        </w:tc>
      </w:tr>
      <w:tr>
        <w:tblPrEx/>
        <w:trPr>
          <w:jc w:val="left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Time (s)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4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0"/>
              </w:numPr>
              <w:spacing w:after="160" w:lineRule="auto" w:line="259"/>
              <w:jc w:val="left"/>
              <w:rPr/>
            </w:pPr>
            <w:r>
              <w:rPr>
                <w:lang w:val="en-US"/>
              </w:rPr>
              <w:t>18</w:t>
            </w:r>
          </w:p>
        </w:tc>
      </w:tr>
    </w:tbl>
    <w:p>
      <w:pPr>
        <w:pStyle w:val="style0"/>
        <w:numPr>
          <w:ilvl w:val="0"/>
          <w:numId w:val="0"/>
        </w:numPr>
        <w:spacing w:after="160" w:lineRule="auto" w:line="259"/>
        <w:jc w:val="left"/>
        <w:rPr/>
      </w:pP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CLOSURE: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summarizes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guiding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going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through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main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points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discussing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formula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emphasizin.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gives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some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time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reflect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what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have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learnt,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well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take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corrections.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ASSIGNMENT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(HOMEWORK):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tells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students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following.</w:t>
      </w:r>
    </w:p>
    <w:p>
      <w:pPr>
        <w:pStyle w:val="style179"/>
        <w:numPr>
          <w:ilvl w:val="0"/>
          <w:numId w:val="6"/>
        </w:numPr>
        <w:spacing w:lineRule="auto" w:line="256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lang w:val="en-US"/>
        </w:rPr>
        <w:t>A car accelerates from rest at  3m/s² for 40secs, calculate the final velocity of the car.</w:t>
      </w:r>
    </w:p>
    <w:p>
      <w:pPr>
        <w:pStyle w:val="style179"/>
        <w:numPr>
          <w:ilvl w:val="0"/>
          <w:numId w:val="6"/>
        </w:numPr>
        <w:spacing w:lineRule="auto" w:line="256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of a car with initial velocity of 20m/s assuming it attains a new velocity of 50m/s in 5 seconds.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Actions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carry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forward: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students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having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oncepts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mathematical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formulas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acceleration can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now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other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examples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from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their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textbook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other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materials.</w:t>
      </w:r>
    </w:p>
    <w:p>
      <w:pPr>
        <w:pStyle w:val="style0"/>
        <w:jc w:val="center"/>
        <w:rPr>
          <w:b/>
          <w:bCs/>
        </w:rPr>
      </w:pPr>
      <w:r>
        <w:rPr>
          <w:b/>
          <w:bCs/>
          <w:lang w:val="en-US"/>
        </w:rPr>
        <w:t xml:space="preserve">Acceleration </w:t>
      </w:r>
    </w:p>
    <w:p>
      <w:pPr>
        <w:pStyle w:val="style0"/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Acceleration is the rate of chang of velocity with time. Mathematically is expressed as the ratio of change in velocity and time.</w:t>
      </w:r>
    </w:p>
    <w:p>
      <w:pPr>
        <w:pStyle w:val="style0"/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Acceleration= (V - U)/t</w:t>
      </w:r>
    </w:p>
    <w:p>
      <w:pPr>
        <w:pStyle w:val="style0"/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The S.I unit of acceleration is meter per seconds square (m/s²)</w:t>
      </w:r>
    </w:p>
    <w:p>
      <w:pPr>
        <w:pStyle w:val="style0"/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Procedures for calculating acceleration</w:t>
      </w:r>
    </w:p>
    <w:p>
      <w:pPr>
        <w:pStyle w:val="style179"/>
        <w:numPr>
          <w:ilvl w:val="0"/>
          <w:numId w:val="7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Write down the givens from the question</w:t>
      </w:r>
    </w:p>
    <w:p>
      <w:pPr>
        <w:pStyle w:val="style179"/>
        <w:numPr>
          <w:ilvl w:val="0"/>
          <w:numId w:val="7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Substitute the givens in the formula of acceleration to solve for the unknown.</w:t>
      </w:r>
    </w:p>
    <w:p>
      <w:pPr>
        <w:pStyle w:val="style179"/>
        <w:numPr>
          <w:ilvl w:val="0"/>
          <w:numId w:val="7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Ensure to write the S.I unit of the parameter solved for.</w:t>
      </w:r>
    </w:p>
    <w:p>
      <w:pPr>
        <w:pStyle w:val="style0"/>
        <w:numPr>
          <w:ilvl w:val="0"/>
          <w:numId w:val="0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Procedures involved in plotting a velocity-time</w:t>
      </w:r>
    </w:p>
    <w:p>
      <w:pPr>
        <w:pStyle w:val="style179"/>
        <w:numPr>
          <w:ilvl w:val="0"/>
          <w:numId w:val="9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Draw the vertical line(y-axis) and horizontal line (x-axis) meeting at a point 0. Forming an L-shape.</w:t>
      </w:r>
    </w:p>
    <w:p>
      <w:pPr>
        <w:pStyle w:val="style179"/>
        <w:numPr>
          <w:ilvl w:val="0"/>
          <w:numId w:val="9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Label the y-axis as velocity (m/s) and x-axis as the time taken.</w:t>
      </w:r>
    </w:p>
    <w:p>
      <w:pPr>
        <w:pStyle w:val="style179"/>
        <w:numPr>
          <w:ilvl w:val="0"/>
          <w:numId w:val="9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Plot the graph based on the information provided in the table.</w:t>
      </w:r>
    </w:p>
    <w:p>
      <w:pPr>
        <w:pStyle w:val="style179"/>
        <w:numPr>
          <w:ilvl w:val="0"/>
          <w:numId w:val="9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Join the points on the graph.</w:t>
      </w:r>
    </w:p>
    <w:p>
      <w:pPr>
        <w:pStyle w:val="style179"/>
        <w:numPr>
          <w:ilvl w:val="0"/>
          <w:numId w:val="9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The slope of the graph can be calculated using S=(Y</w:t>
      </w:r>
      <w:r>
        <w:rPr>
          <w:b w:val="false"/>
          <w:bCs w:val="false"/>
          <w:vertAlign w:val="subscript"/>
          <w:lang w:val="en-US"/>
        </w:rPr>
        <w:t>2</w:t>
      </w:r>
      <w:r>
        <w:rPr>
          <w:b w:val="false"/>
          <w:bCs w:val="false"/>
          <w:lang w:val="en-US"/>
        </w:rPr>
        <w:t>-Y</w:t>
      </w:r>
      <w:r>
        <w:rPr>
          <w:b w:val="false"/>
          <w:bCs w:val="false"/>
          <w:vertAlign w:val="subscript"/>
          <w:lang w:val="en-US"/>
        </w:rPr>
        <w:t>1</w:t>
      </w:r>
      <w:r>
        <w:rPr>
          <w:b w:val="false"/>
          <w:bCs w:val="false"/>
          <w:lang w:val="en-US"/>
        </w:rPr>
        <w:t>)/(X</w:t>
      </w:r>
      <w:r>
        <w:rPr>
          <w:b w:val="false"/>
          <w:bCs w:val="false"/>
          <w:vertAlign w:val="subscript"/>
          <w:lang w:val="en-US"/>
        </w:rPr>
        <w:t>2</w:t>
      </w:r>
      <w:r>
        <w:rPr>
          <w:b w:val="false"/>
          <w:bCs w:val="false"/>
          <w:lang w:val="en-US"/>
        </w:rPr>
        <w:t>-X</w:t>
      </w:r>
      <w:r>
        <w:rPr>
          <w:b w:val="false"/>
          <w:bCs w:val="false"/>
          <w:vertAlign w:val="subscript"/>
          <w:lang w:val="en-US"/>
        </w:rPr>
        <w:t>1</w:t>
      </w:r>
      <w:r>
        <w:rPr>
          <w:b w:val="false"/>
          <w:bCs w:val="false"/>
          <w:lang w:val="en-US"/>
        </w:rPr>
        <w:t>). The slope of the graph is also equal to acceleration.</w:t>
      </w:r>
    </w:p>
    <w:p>
      <w:pPr>
        <w:pStyle w:val="style0"/>
        <w:numPr>
          <w:ilvl w:val="0"/>
          <w:numId w:val="0"/>
        </w:numPr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Guided practice:</w:t>
      </w:r>
    </w:p>
    <w:p>
      <w:pPr>
        <w:pStyle w:val="style179"/>
        <w:numPr>
          <w:ilvl w:val="0"/>
          <w:numId w:val="8"/>
        </w:numPr>
        <w:spacing w:after="160" w:lineRule="auto" w:line="259"/>
        <w:jc w:val="left"/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acceleration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car,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assuming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starts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from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rest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attains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velocity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40m/s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30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seconds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179"/>
        <w:numPr>
          <w:ilvl w:val="0"/>
          <w:numId w:val="8"/>
        </w:numPr>
        <w:spacing w:after="160" w:lineRule="auto" w:line="259"/>
        <w:jc w:val="left"/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</w:pP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Calculate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the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average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velocity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of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a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car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traveling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at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an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acceleration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of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2m/s²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for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1"/>
          <w:szCs w:val="22"/>
          <w:highlight w:val="none"/>
          <w:vertAlign w:val="baseline"/>
          <w:em w:val="none"/>
          <w:lang w:val="en-US" w:eastAsia="zh-CN"/>
        </w:rPr>
        <w:t>20secs</w:t>
      </w:r>
    </w:p>
    <w:p>
      <w:pPr>
        <w:pStyle w:val="style179"/>
        <w:numPr>
          <w:ilvl w:val="0"/>
          <w:numId w:val="8"/>
        </w:numPr>
        <w:spacing w:after="160" w:lineRule="auto" w:line="259"/>
        <w:jc w:val="left"/>
        <w:rPr>
          <w:b w:val="false"/>
          <w:bCs w:val="false"/>
        </w:rPr>
      </w:pP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>Draw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>a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>velocity-time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>graph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 xml:space="preserve"> </w:t>
      </w:r>
      <w:r>
        <w:rPr>
          <w:rFonts w:ascii="Calibri" w:cs="Times New Roman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zh-CN"/>
        </w:rPr>
        <w:t>for a car with the information represented in the table below</w:t>
      </w:r>
    </w:p>
    <w:tbl>
      <w:tblPr>
        <w:tblW w:w="6357" w:type="dxa"/>
        <w:jc w:val="left"/>
        <w:tblInd w:w="108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483"/>
        <w:gridCol w:w="573"/>
        <w:gridCol w:w="505"/>
        <w:gridCol w:w="606"/>
        <w:gridCol w:w="575"/>
        <w:gridCol w:w="528"/>
        <w:gridCol w:w="496"/>
        <w:gridCol w:w="486"/>
        <w:gridCol w:w="486"/>
      </w:tblGrid>
      <w:tr>
        <w:trPr>
          <w:cantSplit w:val="false"/>
          <w:tblHeader w:val="false"/>
          <w:jc w:val="left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Velocity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(m/s)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0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Time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(s)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4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b w:val="false"/>
                <w:bCs w:val="false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18</w:t>
            </w:r>
          </w:p>
        </w:tc>
      </w:tr>
    </w:tbl>
    <w:p>
      <w:pPr>
        <w:pStyle w:val="style179"/>
        <w:numPr>
          <w:ilvl w:val="0"/>
          <w:numId w:val="0"/>
        </w:numPr>
        <w:spacing w:after="160" w:lineRule="auto" w:line="259"/>
        <w:ind w:left="1080" w:firstLine="0"/>
        <w:jc w:val="left"/>
        <w:rPr>
          <w:b w:val="false"/>
          <w:bCs w:val="false"/>
          <w:lang w:val="en-US"/>
        </w:rPr>
      </w:pPr>
      <w:r>
        <w:rPr>
          <w:b w:val="false"/>
          <w:bCs w:val="false"/>
          <w:lang w:val="en-US"/>
        </w:rPr>
        <w:t>From the graph, determine the acceleration of the car.</w:t>
      </w:r>
    </w:p>
    <w:p>
      <w:pPr>
        <w:pStyle w:val="style179"/>
        <w:numPr>
          <w:ilvl w:val="0"/>
          <w:numId w:val="8"/>
        </w:numPr>
        <w:spacing w:after="160" w:lineRule="auto" w:line="259"/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Calculate the the time taken for a rocket accelerating at 10m/s² to attain a velocity of 300m/s</w:t>
      </w:r>
    </w:p>
    <w:p>
      <w:pPr>
        <w:pStyle w:val="style179"/>
        <w:numPr>
          <w:ilvl w:val="0"/>
          <w:numId w:val="0"/>
        </w:numPr>
        <w:spacing w:after="160" w:lineRule="auto" w:line="259"/>
        <w:ind w:left="1080" w:firstLine="0"/>
        <w:jc w:val="left"/>
        <w:rPr>
          <w:b w:val="false"/>
          <w:bCs w:val="false"/>
        </w:rPr>
      </w:pPr>
      <w:r>
        <w:rPr>
          <w:b w:val="false"/>
          <w:bCs w:val="false"/>
          <w:lang w:val="en-US"/>
        </w:rPr>
        <w:t>Application of acceleration in real life scenarios.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">
    <w:nsid w:val="00000001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2">
    <w:nsid w:val="00000002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3">
    <w:nsid w:val="00000003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4">
    <w:nsid w:val="00000004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5">
    <w:nsid w:val="00000005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6">
    <w:nsid w:val="00000006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8">
    <w:nsid w:val="00000008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79">
    <w:name w:val="List Paragraph"/>
    <w:basedOn w:val="style0"/>
    <w:next w:val="style179"/>
    <w:qFormat/>
    <w:pPr>
      <w:spacing w:before="0" w:after="160" w:lineRule="auto" w:line="256"/>
      <w:ind w:left="720" w:right="0"/>
    </w:pPr>
    <w:rPr>
      <w:rFonts w:ascii="Times New Roman" w:cs="Times New Roman" w:eastAsia="Calibri" w:hAnsi="Times New Roman"/>
      <w:sz w:val="21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1010</Words>
  <Characters>5681</Characters>
  <Application>WPS Office</Application>
  <Paragraphs>166</Paragraphs>
  <CharactersWithSpaces>6567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2024-02-21T09:45:39Z</dcterms:created>
  <dc:creator>CPH1803</dc:creator>
  <lastModifiedBy>CPH1803</lastModifiedBy>
  <dcterms:modified xsi:type="dcterms:W3CDTF">2024-02-21T13:17:49Z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718f9c7a27b1449893e1f6883f800376</vt:lpwstr>
  </property>
</Properties>
</file>